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97" w:rsidRDefault="00855997" w:rsidP="000E520E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bookmarkStart w:id="0" w:name="_Toc314048880"/>
    </w:p>
    <w:bookmarkEnd w:id="0"/>
    <w:p w:rsidR="00E12DE1" w:rsidRPr="00E021F0" w:rsidRDefault="00E12DE1" w:rsidP="00E12DE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E021F0">
        <w:rPr>
          <w:rFonts w:ascii="Times New Roman" w:hAnsi="Times New Roman"/>
          <w:b/>
          <w:sz w:val="24"/>
          <w:szCs w:val="28"/>
        </w:rPr>
        <w:t>Лист регистрации изменений и дополнений, вносимых в Положение о порядке проведения выборов деканов факультетов и заведующих кафедрами</w:t>
      </w:r>
    </w:p>
    <w:p w:rsidR="00E12DE1" w:rsidRPr="00E021F0" w:rsidRDefault="00E12DE1" w:rsidP="00E12DE1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E12DE1" w:rsidRPr="00E021F0" w:rsidRDefault="00E12DE1" w:rsidP="00E12DE1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настоящее Положение вносятся следующие изменения и дополнения</w:t>
      </w:r>
      <w:r w:rsidRPr="00E021F0">
        <w:rPr>
          <w:rFonts w:ascii="Times New Roman" w:hAnsi="Times New Roman"/>
          <w:sz w:val="24"/>
          <w:szCs w:val="28"/>
        </w:rPr>
        <w:t>:</w:t>
      </w:r>
    </w:p>
    <w:p w:rsidR="00E12DE1" w:rsidRPr="00E021F0" w:rsidRDefault="00E12DE1" w:rsidP="00E12DE1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E021F0">
        <w:rPr>
          <w:rFonts w:ascii="Times New Roman" w:hAnsi="Times New Roman"/>
          <w:sz w:val="24"/>
          <w:szCs w:val="28"/>
        </w:rPr>
        <w:t>п. 3.2 раздела 3 «Общие положения» изложить в следующей редакции: «Выборы декана факультета и заведующего кафедрой объявляются приказом ректора не менее чем за два месяца до окончания срочного трудового договора действующего декана факультета и заведующего кафедрой. Информация о предстоящих выборах декана факультета и заведующего кафедрой размещается на сайте университета и в СМИ. Приказ ректора о выборах с указанием примерной даты заседания Ученого совета СВФУ размещается на сайте университета».</w:t>
      </w:r>
    </w:p>
    <w:p w:rsidR="00E12DE1" w:rsidRPr="00E021F0" w:rsidRDefault="00E12DE1" w:rsidP="00E12DE1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E021F0">
        <w:rPr>
          <w:rFonts w:ascii="Times New Roman" w:hAnsi="Times New Roman"/>
          <w:sz w:val="24"/>
          <w:szCs w:val="28"/>
        </w:rPr>
        <w:t>Раздел 6 «Порядок выдвижения кандидатур на должность декана факультета» дополнить пунктом 6.10 в следующей редакции: «Если не подано ни одного заявления о допуске к участию в выборах на должность декана, а также в случае, если выборы признаны несостоявшимися, то ректор университета назначает исполняющего обязанности декана факультета приказом на срок до 1 года до проведения следующих выборов».</w:t>
      </w:r>
    </w:p>
    <w:p w:rsidR="00E12DE1" w:rsidRPr="00E021F0" w:rsidRDefault="00E12DE1" w:rsidP="00E12DE1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E021F0">
        <w:rPr>
          <w:rFonts w:ascii="Times New Roman" w:hAnsi="Times New Roman"/>
          <w:sz w:val="24"/>
          <w:szCs w:val="28"/>
        </w:rPr>
        <w:t>Раздел 6 «Порядок выдвижения кандидатур на должность декана факультета» дополнить пунктом 6.11 в следующей редакции: «В случае если срок полномочий действующего избранного декана истек, а выборы нового декана не проведены, ректор назначает на срок до новых выборов исполняющего обязанности декана из числа заместителей декана, заведующих кафедрами, профессоров или доцентов факультета, других работников университета».</w:t>
      </w:r>
    </w:p>
    <w:p w:rsidR="00E12DE1" w:rsidRPr="00E021F0" w:rsidRDefault="00E12DE1" w:rsidP="00E12DE1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E021F0">
        <w:rPr>
          <w:rFonts w:ascii="Times New Roman" w:hAnsi="Times New Roman"/>
          <w:sz w:val="24"/>
          <w:szCs w:val="28"/>
        </w:rPr>
        <w:t>Раздел 7 «Порядок выдвижения кандидатур на должность заведующего кафедрой» дополнить пунктом 7.10 в следующей редакции: «Если не подано ни одного заявления о допуске к участию в выборах на должность заведующего кафедрой, а также в случае, если выборы признаны несостоявшимися, то ректор университета назначает исполняющего обязанности заведующего кафедрой приказом на срок до 1 года до проведения следующих выборов».</w:t>
      </w:r>
    </w:p>
    <w:p w:rsidR="00E12DE1" w:rsidRPr="00E021F0" w:rsidRDefault="00E12DE1" w:rsidP="00E12DE1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E021F0">
        <w:rPr>
          <w:rFonts w:ascii="Times New Roman" w:hAnsi="Times New Roman"/>
          <w:sz w:val="24"/>
          <w:szCs w:val="28"/>
        </w:rPr>
        <w:t>Раздел 7 «Порядок выдвижения кандидатур на должность заведующего кафедрой» дополнить пунктом 7.11 в следующей редакции: «В случае если срок полномочий действующего избранного заведующего кафедрой истек, а выборы нового заведующего кафедрой не проведены, ректор назначает на срок до новых выборов исполняющего обязанности заведующего кафедрой из числа профессоров или доцентов факультета/института, других работников университета».</w:t>
      </w:r>
    </w:p>
    <w:p w:rsidR="00E12DE1" w:rsidRPr="00E021F0" w:rsidRDefault="00E12DE1" w:rsidP="00E12DE1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E021F0">
        <w:rPr>
          <w:rFonts w:ascii="Times New Roman" w:hAnsi="Times New Roman"/>
          <w:sz w:val="24"/>
          <w:szCs w:val="28"/>
        </w:rPr>
        <w:t>Раздел 7 «Порядок выдвижения кандидатур на должность заведующего кафедрой» дополнить пунктом 7.12 в следующей редакции: «На рассмотрение на заседании Ученого совета СВФУ вносятся все кандидатуры вне зависимости от результатов голосования на ученом совете факультета/института».</w:t>
      </w:r>
    </w:p>
    <w:p w:rsidR="00E12DE1" w:rsidRPr="00E021F0" w:rsidRDefault="00E12DE1" w:rsidP="00E12DE1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E021F0">
        <w:rPr>
          <w:rFonts w:ascii="Times New Roman" w:hAnsi="Times New Roman"/>
          <w:sz w:val="24"/>
          <w:szCs w:val="28"/>
        </w:rPr>
        <w:lastRenderedPageBreak/>
        <w:t>п. 8.5 раздела 8 «Порядок проведения выборов на заседании Ученого совета СВФУ» изложить в следующей редакции: «Счётная комиссия, избранная Ученым советом СВФУ из 3-х человек открытым голосованием, выдает членам совета заготовленные бюллетени (приложение 4) под расписку и разъясняет порядок их заполнения при голосовании».</w:t>
      </w:r>
    </w:p>
    <w:p w:rsidR="00E12DE1" w:rsidRPr="00E021F0" w:rsidRDefault="00E12DE1" w:rsidP="00E12DE1">
      <w:pPr>
        <w:tabs>
          <w:tab w:val="left" w:pos="284"/>
        </w:tabs>
        <w:spacing w:after="0" w:line="240" w:lineRule="auto"/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Изменения и дополнения внесены решением Ученого совета СВФУ (протокол №в/о от 15.04.2016 г.).</w:t>
      </w:r>
    </w:p>
    <w:p w:rsidR="00E12DE1" w:rsidRDefault="00E12DE1" w:rsidP="00E12D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021F0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Предложение внес: ученый секретарь Ученого совета СВФУ Е.Ф. Шарин.</w:t>
      </w:r>
    </w:p>
    <w:p w:rsidR="00E12DE1" w:rsidRDefault="00E12DE1" w:rsidP="00E12D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12DE1" w:rsidRDefault="00E12DE1" w:rsidP="00E12DE1"/>
    <w:p w:rsidR="000E520E" w:rsidRPr="000E520E" w:rsidRDefault="000E520E" w:rsidP="000E520E">
      <w:pPr>
        <w:tabs>
          <w:tab w:val="left" w:pos="284"/>
        </w:tabs>
        <w:spacing w:after="0" w:line="240" w:lineRule="auto"/>
        <w:jc w:val="both"/>
        <w:rPr>
          <w:sz w:val="20"/>
        </w:rPr>
      </w:pPr>
      <w:bookmarkStart w:id="1" w:name="_GoBack"/>
      <w:bookmarkEnd w:id="1"/>
      <w:r w:rsidRPr="000E520E">
        <w:rPr>
          <w:rFonts w:ascii="Times New Roman" w:hAnsi="Times New Roman"/>
          <w:sz w:val="24"/>
          <w:szCs w:val="28"/>
        </w:rPr>
        <w:t xml:space="preserve">             </w:t>
      </w:r>
    </w:p>
    <w:p w:rsidR="00E35BC7" w:rsidRDefault="00E35BC7"/>
    <w:sectPr w:rsidR="00E35B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D13" w:rsidRDefault="00924D13" w:rsidP="00855997">
      <w:pPr>
        <w:spacing w:after="0" w:line="240" w:lineRule="auto"/>
      </w:pPr>
      <w:r>
        <w:separator/>
      </w:r>
    </w:p>
  </w:endnote>
  <w:endnote w:type="continuationSeparator" w:id="0">
    <w:p w:rsidR="00924D13" w:rsidRDefault="00924D13" w:rsidP="0085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D13" w:rsidRDefault="00924D13" w:rsidP="00855997">
      <w:pPr>
        <w:spacing w:after="0" w:line="240" w:lineRule="auto"/>
      </w:pPr>
      <w:r>
        <w:separator/>
      </w:r>
    </w:p>
  </w:footnote>
  <w:footnote w:type="continuationSeparator" w:id="0">
    <w:p w:rsidR="00924D13" w:rsidRDefault="00924D13" w:rsidP="0085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597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796"/>
    </w:tblGrid>
    <w:tr w:rsidR="00855997" w:rsidRPr="00855997" w:rsidTr="00855997">
      <w:trPr>
        <w:trHeight w:val="210"/>
      </w:trPr>
      <w:tc>
        <w:tcPr>
          <w:tcW w:w="2410" w:type="dxa"/>
          <w:vMerge w:val="restart"/>
          <w:tcBorders>
            <w:top w:val="threeDEmboss" w:sz="12" w:space="0" w:color="auto"/>
            <w:left w:val="threeDEmboss" w:sz="12" w:space="0" w:color="auto"/>
            <w:right w:val="single" w:sz="6" w:space="0" w:color="auto"/>
          </w:tcBorders>
          <w:vAlign w:val="center"/>
        </w:tcPr>
        <w:p w:rsidR="00855997" w:rsidRPr="00855997" w:rsidRDefault="00855997" w:rsidP="00855997">
          <w:pPr>
            <w:pStyle w:val="a4"/>
            <w:jc w:val="center"/>
            <w:rPr>
              <w:rFonts w:ascii="Times New Roman" w:hAnsi="Times New Roman"/>
              <w:iCs/>
              <w:noProof/>
            </w:rPr>
          </w:pPr>
          <w:r w:rsidRPr="00855997">
            <w:rPr>
              <w:rFonts w:ascii="Times New Roman" w:eastAsia="Calibri" w:hAnsi="Times New Roman"/>
              <w:noProof/>
            </w:rPr>
            <w:drawing>
              <wp:inline distT="0" distB="0" distL="0" distR="0" wp14:anchorId="63F39B08" wp14:editId="138F5EF8">
                <wp:extent cx="617855" cy="494030"/>
                <wp:effectExtent l="19050" t="0" r="0" b="0"/>
                <wp:docPr id="6" name="Рисунок 6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85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855997" w:rsidRPr="00855997" w:rsidRDefault="00855997" w:rsidP="00855997">
          <w:pPr>
            <w:pStyle w:val="a4"/>
            <w:jc w:val="center"/>
            <w:rPr>
              <w:rFonts w:ascii="Times New Roman" w:hAnsi="Times New Roman"/>
            </w:rPr>
          </w:pPr>
          <w:r w:rsidRPr="00855997">
            <w:rPr>
              <w:rFonts w:ascii="Times New Roman" w:hAnsi="Times New Roman"/>
            </w:rPr>
            <w:t>Министерство образования и науки Российской Федерации</w:t>
          </w:r>
        </w:p>
      </w:tc>
    </w:tr>
    <w:tr w:rsidR="00855997" w:rsidRPr="00855997" w:rsidTr="00855997">
      <w:trPr>
        <w:trHeight w:val="195"/>
      </w:trPr>
      <w:tc>
        <w:tcPr>
          <w:tcW w:w="2410" w:type="dxa"/>
          <w:vMerge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855997" w:rsidRPr="00855997" w:rsidRDefault="00855997" w:rsidP="00855997">
          <w:pPr>
            <w:jc w:val="center"/>
            <w:rPr>
              <w:rFonts w:ascii="Times New Roman" w:hAnsi="Times New Roman"/>
              <w:i/>
              <w:iCs/>
              <w:sz w:val="20"/>
              <w:szCs w:val="20"/>
            </w:rPr>
          </w:pPr>
        </w:p>
      </w:tc>
      <w:tc>
        <w:tcPr>
          <w:tcW w:w="7796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855997" w:rsidRPr="00855997" w:rsidRDefault="00855997" w:rsidP="00855997">
          <w:pPr>
            <w:pStyle w:val="a4"/>
            <w:jc w:val="center"/>
            <w:rPr>
              <w:rFonts w:ascii="Times New Roman" w:hAnsi="Times New Roman"/>
            </w:rPr>
          </w:pPr>
          <w:r w:rsidRPr="00855997">
            <w:rPr>
              <w:rFonts w:ascii="Times New Roman" w:hAnsi="Times New Roman"/>
            </w:rPr>
            <w:t xml:space="preserve">Федеральное государственное автономное образовательное учреждение </w:t>
          </w:r>
        </w:p>
        <w:p w:rsidR="00855997" w:rsidRPr="00855997" w:rsidRDefault="00855997" w:rsidP="00855997">
          <w:pPr>
            <w:pStyle w:val="a4"/>
            <w:jc w:val="center"/>
            <w:rPr>
              <w:rFonts w:ascii="Times New Roman" w:hAnsi="Times New Roman"/>
            </w:rPr>
          </w:pPr>
          <w:r w:rsidRPr="00855997">
            <w:rPr>
              <w:rFonts w:ascii="Times New Roman" w:hAnsi="Times New Roman"/>
            </w:rPr>
            <w:t>высшего образования</w:t>
          </w:r>
        </w:p>
        <w:p w:rsidR="00855997" w:rsidRPr="00855997" w:rsidRDefault="00855997" w:rsidP="00855997">
          <w:pPr>
            <w:pStyle w:val="a4"/>
            <w:jc w:val="center"/>
            <w:rPr>
              <w:rFonts w:ascii="Times New Roman" w:hAnsi="Times New Roman"/>
              <w:lang w:eastAsia="en-US"/>
            </w:rPr>
          </w:pPr>
          <w:r w:rsidRPr="00855997">
            <w:rPr>
              <w:rFonts w:ascii="Times New Roman" w:hAnsi="Times New Roman"/>
            </w:rPr>
            <w:t xml:space="preserve"> «Северо-Восточный федеральный университет имени </w:t>
          </w:r>
          <w:proofErr w:type="spellStart"/>
          <w:r w:rsidRPr="00855997">
            <w:rPr>
              <w:rFonts w:ascii="Times New Roman" w:hAnsi="Times New Roman"/>
            </w:rPr>
            <w:t>М.К.Аммосова</w:t>
          </w:r>
          <w:proofErr w:type="spellEnd"/>
          <w:r w:rsidRPr="00855997">
            <w:rPr>
              <w:rFonts w:ascii="Times New Roman" w:hAnsi="Times New Roman"/>
            </w:rPr>
            <w:t>»</w:t>
          </w:r>
        </w:p>
      </w:tc>
    </w:tr>
    <w:tr w:rsidR="00855997" w:rsidRPr="00855997" w:rsidTr="00855997">
      <w:trPr>
        <w:trHeight w:val="195"/>
      </w:trPr>
      <w:tc>
        <w:tcPr>
          <w:tcW w:w="2410" w:type="dxa"/>
          <w:vMerge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855997" w:rsidRPr="00855997" w:rsidRDefault="00855997" w:rsidP="00855997">
          <w:pPr>
            <w:jc w:val="center"/>
            <w:rPr>
              <w:rFonts w:ascii="Times New Roman" w:hAnsi="Times New Roman"/>
              <w:i/>
              <w:iCs/>
              <w:sz w:val="20"/>
              <w:szCs w:val="20"/>
            </w:rPr>
          </w:pPr>
        </w:p>
      </w:tc>
      <w:tc>
        <w:tcPr>
          <w:tcW w:w="7796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855997" w:rsidRPr="00855997" w:rsidRDefault="00855997" w:rsidP="00855997">
          <w:pPr>
            <w:pStyle w:val="a4"/>
            <w:jc w:val="center"/>
            <w:rPr>
              <w:rFonts w:ascii="Times New Roman" w:hAnsi="Times New Roman"/>
              <w:b/>
              <w:bCs/>
              <w:lang w:eastAsia="en-US"/>
            </w:rPr>
          </w:pPr>
          <w:r w:rsidRPr="00855997">
            <w:rPr>
              <w:rFonts w:ascii="Times New Roman" w:hAnsi="Times New Roman"/>
              <w:b/>
              <w:bCs/>
              <w:lang w:eastAsia="en-US"/>
            </w:rPr>
            <w:t>Система менеджмента качества</w:t>
          </w:r>
        </w:p>
      </w:tc>
    </w:tr>
    <w:tr w:rsidR="00855997" w:rsidRPr="00855997" w:rsidTr="00855997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2410" w:type="dxa"/>
          <w:tcBorders>
            <w:top w:val="single" w:sz="6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</w:tcPr>
        <w:p w:rsidR="00855997" w:rsidRPr="00855997" w:rsidRDefault="00855997" w:rsidP="00855997">
          <w:pPr>
            <w:pStyle w:val="Iauiue"/>
            <w:ind w:left="-57" w:right="-1"/>
            <w:jc w:val="center"/>
            <w:rPr>
              <w:b/>
              <w:lang w:val="ru-RU"/>
            </w:rPr>
          </w:pPr>
          <w:r w:rsidRPr="00855997">
            <w:rPr>
              <w:b/>
              <w:lang w:val="ru-RU"/>
            </w:rPr>
            <w:t>СМК-П-3.1-276-17</w:t>
          </w:r>
        </w:p>
        <w:p w:rsidR="00855997" w:rsidRPr="00855997" w:rsidRDefault="00855997" w:rsidP="00855997">
          <w:pPr>
            <w:pStyle w:val="a6"/>
            <w:ind w:left="-68" w:hanging="11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855997">
            <w:rPr>
              <w:rFonts w:ascii="Times New Roman" w:hAnsi="Times New Roman"/>
              <w:b/>
              <w:bCs/>
              <w:sz w:val="20"/>
              <w:szCs w:val="20"/>
            </w:rPr>
            <w:t>Версия 1.0</w:t>
          </w:r>
        </w:p>
      </w:tc>
      <w:tc>
        <w:tcPr>
          <w:tcW w:w="7796" w:type="dxa"/>
          <w:tcBorders>
            <w:top w:val="single" w:sz="4" w:space="0" w:color="auto"/>
            <w:left w:val="single" w:sz="6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855997" w:rsidRPr="00855997" w:rsidRDefault="00855997" w:rsidP="00855997">
          <w:pPr>
            <w:spacing w:after="0" w:line="240" w:lineRule="auto"/>
            <w:ind w:hanging="6"/>
            <w:jc w:val="center"/>
            <w:rPr>
              <w:rFonts w:ascii="Times New Roman" w:hAnsi="Times New Roman"/>
              <w:b/>
              <w:bCs/>
              <w:i/>
              <w:iCs/>
              <w:sz w:val="20"/>
              <w:szCs w:val="20"/>
            </w:rPr>
          </w:pPr>
          <w:r w:rsidRPr="00855997">
            <w:rPr>
              <w:rFonts w:ascii="Times New Roman" w:hAnsi="Times New Roman"/>
              <w:b/>
              <w:bCs/>
              <w:i/>
              <w:iCs/>
              <w:sz w:val="20"/>
              <w:szCs w:val="20"/>
            </w:rPr>
            <w:t>Положение о порядке проведения выборов директоров институтов, деканов факультетов и заведующих кафедрами в СВФУ</w:t>
          </w:r>
        </w:p>
      </w:tc>
    </w:tr>
  </w:tbl>
  <w:p w:rsidR="00855997" w:rsidRPr="00855997" w:rsidRDefault="00855997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B1C46"/>
    <w:multiLevelType w:val="hybridMultilevel"/>
    <w:tmpl w:val="B0D426FC"/>
    <w:lvl w:ilvl="0" w:tplc="48B26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7F3"/>
    <w:rsid w:val="0001694A"/>
    <w:rsid w:val="00021140"/>
    <w:rsid w:val="00030141"/>
    <w:rsid w:val="000454A7"/>
    <w:rsid w:val="0007549B"/>
    <w:rsid w:val="00077B5C"/>
    <w:rsid w:val="00086797"/>
    <w:rsid w:val="000E520E"/>
    <w:rsid w:val="001034F5"/>
    <w:rsid w:val="001232EB"/>
    <w:rsid w:val="00155A54"/>
    <w:rsid w:val="00160D1B"/>
    <w:rsid w:val="0016331E"/>
    <w:rsid w:val="0016366C"/>
    <w:rsid w:val="00193C99"/>
    <w:rsid w:val="00196DFB"/>
    <w:rsid w:val="001A07A2"/>
    <w:rsid w:val="001A3D0B"/>
    <w:rsid w:val="001C0088"/>
    <w:rsid w:val="001C6EEE"/>
    <w:rsid w:val="00207665"/>
    <w:rsid w:val="002241E3"/>
    <w:rsid w:val="002316B8"/>
    <w:rsid w:val="00262D1A"/>
    <w:rsid w:val="00265DD8"/>
    <w:rsid w:val="00294C17"/>
    <w:rsid w:val="002B3B30"/>
    <w:rsid w:val="002B53C8"/>
    <w:rsid w:val="002E3230"/>
    <w:rsid w:val="002F5269"/>
    <w:rsid w:val="00351B53"/>
    <w:rsid w:val="00361D81"/>
    <w:rsid w:val="00363A28"/>
    <w:rsid w:val="003744C5"/>
    <w:rsid w:val="0037578F"/>
    <w:rsid w:val="003B647A"/>
    <w:rsid w:val="003C0363"/>
    <w:rsid w:val="003C2AAF"/>
    <w:rsid w:val="003D09DE"/>
    <w:rsid w:val="003D24E2"/>
    <w:rsid w:val="00402D39"/>
    <w:rsid w:val="00404B55"/>
    <w:rsid w:val="004130CD"/>
    <w:rsid w:val="00415C49"/>
    <w:rsid w:val="004220A8"/>
    <w:rsid w:val="00427875"/>
    <w:rsid w:val="00430408"/>
    <w:rsid w:val="0043061B"/>
    <w:rsid w:val="004605E6"/>
    <w:rsid w:val="004A0CA2"/>
    <w:rsid w:val="004A6A48"/>
    <w:rsid w:val="004C31ED"/>
    <w:rsid w:val="004D1844"/>
    <w:rsid w:val="004D3BFE"/>
    <w:rsid w:val="00521CF0"/>
    <w:rsid w:val="005261E2"/>
    <w:rsid w:val="00566135"/>
    <w:rsid w:val="005764B9"/>
    <w:rsid w:val="005A15B9"/>
    <w:rsid w:val="005A6AA3"/>
    <w:rsid w:val="005C168B"/>
    <w:rsid w:val="005D659A"/>
    <w:rsid w:val="006042DE"/>
    <w:rsid w:val="0063272B"/>
    <w:rsid w:val="006344C9"/>
    <w:rsid w:val="006357F3"/>
    <w:rsid w:val="00636296"/>
    <w:rsid w:val="00642A89"/>
    <w:rsid w:val="00653C60"/>
    <w:rsid w:val="00664811"/>
    <w:rsid w:val="006776F9"/>
    <w:rsid w:val="006A2B0D"/>
    <w:rsid w:val="006A69EE"/>
    <w:rsid w:val="006A7BDA"/>
    <w:rsid w:val="006E0A03"/>
    <w:rsid w:val="006F24BD"/>
    <w:rsid w:val="006F7243"/>
    <w:rsid w:val="00734284"/>
    <w:rsid w:val="0074097F"/>
    <w:rsid w:val="007508B9"/>
    <w:rsid w:val="00752865"/>
    <w:rsid w:val="00763266"/>
    <w:rsid w:val="00774E77"/>
    <w:rsid w:val="007762AD"/>
    <w:rsid w:val="00782B15"/>
    <w:rsid w:val="00784EB4"/>
    <w:rsid w:val="00796F13"/>
    <w:rsid w:val="007A4904"/>
    <w:rsid w:val="007A6B72"/>
    <w:rsid w:val="007B0D23"/>
    <w:rsid w:val="007C0D2D"/>
    <w:rsid w:val="007C2AB3"/>
    <w:rsid w:val="007F23BA"/>
    <w:rsid w:val="007F6162"/>
    <w:rsid w:val="00817591"/>
    <w:rsid w:val="008214D5"/>
    <w:rsid w:val="00832113"/>
    <w:rsid w:val="00840AC7"/>
    <w:rsid w:val="0085065B"/>
    <w:rsid w:val="0085121A"/>
    <w:rsid w:val="00855997"/>
    <w:rsid w:val="00860FDB"/>
    <w:rsid w:val="00863D7B"/>
    <w:rsid w:val="00874239"/>
    <w:rsid w:val="00897CF5"/>
    <w:rsid w:val="008A071E"/>
    <w:rsid w:val="008A6EE7"/>
    <w:rsid w:val="008B5847"/>
    <w:rsid w:val="008C7FEC"/>
    <w:rsid w:val="008D5EEE"/>
    <w:rsid w:val="008D6DEE"/>
    <w:rsid w:val="008E6B93"/>
    <w:rsid w:val="00924D13"/>
    <w:rsid w:val="00931281"/>
    <w:rsid w:val="0094218E"/>
    <w:rsid w:val="009477ED"/>
    <w:rsid w:val="009633D1"/>
    <w:rsid w:val="009729CB"/>
    <w:rsid w:val="009805ED"/>
    <w:rsid w:val="009860B2"/>
    <w:rsid w:val="009A5F4A"/>
    <w:rsid w:val="009A63C0"/>
    <w:rsid w:val="009A69FB"/>
    <w:rsid w:val="009C41F9"/>
    <w:rsid w:val="009C4AF0"/>
    <w:rsid w:val="009E35E3"/>
    <w:rsid w:val="009E7A3B"/>
    <w:rsid w:val="009F5BDA"/>
    <w:rsid w:val="00A02AED"/>
    <w:rsid w:val="00A150B2"/>
    <w:rsid w:val="00A3191F"/>
    <w:rsid w:val="00A32DBC"/>
    <w:rsid w:val="00A430A3"/>
    <w:rsid w:val="00A47DF4"/>
    <w:rsid w:val="00A8225F"/>
    <w:rsid w:val="00A83FE8"/>
    <w:rsid w:val="00A85FA8"/>
    <w:rsid w:val="00A94F89"/>
    <w:rsid w:val="00A9653F"/>
    <w:rsid w:val="00AA1488"/>
    <w:rsid w:val="00AD3E87"/>
    <w:rsid w:val="00AE3DD8"/>
    <w:rsid w:val="00AE70D1"/>
    <w:rsid w:val="00B030A8"/>
    <w:rsid w:val="00B13125"/>
    <w:rsid w:val="00B17C79"/>
    <w:rsid w:val="00B2541D"/>
    <w:rsid w:val="00B411A9"/>
    <w:rsid w:val="00B43F8C"/>
    <w:rsid w:val="00B7491D"/>
    <w:rsid w:val="00B75360"/>
    <w:rsid w:val="00B85328"/>
    <w:rsid w:val="00BC1359"/>
    <w:rsid w:val="00BC3AB8"/>
    <w:rsid w:val="00BE5DFB"/>
    <w:rsid w:val="00BF319F"/>
    <w:rsid w:val="00BF79C3"/>
    <w:rsid w:val="00C04129"/>
    <w:rsid w:val="00C23E5B"/>
    <w:rsid w:val="00C249F6"/>
    <w:rsid w:val="00C3711D"/>
    <w:rsid w:val="00C6520C"/>
    <w:rsid w:val="00CA6635"/>
    <w:rsid w:val="00CB4C07"/>
    <w:rsid w:val="00CD69E3"/>
    <w:rsid w:val="00D02E3F"/>
    <w:rsid w:val="00D06B25"/>
    <w:rsid w:val="00D20A33"/>
    <w:rsid w:val="00D440F9"/>
    <w:rsid w:val="00D45F69"/>
    <w:rsid w:val="00D75188"/>
    <w:rsid w:val="00DB5480"/>
    <w:rsid w:val="00DC0539"/>
    <w:rsid w:val="00DD23F2"/>
    <w:rsid w:val="00DD6464"/>
    <w:rsid w:val="00DF4C16"/>
    <w:rsid w:val="00E12DE1"/>
    <w:rsid w:val="00E27C29"/>
    <w:rsid w:val="00E35BC7"/>
    <w:rsid w:val="00E74D56"/>
    <w:rsid w:val="00EA11C8"/>
    <w:rsid w:val="00EC0C57"/>
    <w:rsid w:val="00ED6640"/>
    <w:rsid w:val="00EE3637"/>
    <w:rsid w:val="00EE37F8"/>
    <w:rsid w:val="00EE6769"/>
    <w:rsid w:val="00F2227B"/>
    <w:rsid w:val="00F61523"/>
    <w:rsid w:val="00F662ED"/>
    <w:rsid w:val="00F73A0E"/>
    <w:rsid w:val="00F751C2"/>
    <w:rsid w:val="00F83AEF"/>
    <w:rsid w:val="00F92BEA"/>
    <w:rsid w:val="00F95D33"/>
    <w:rsid w:val="00FA2AD9"/>
    <w:rsid w:val="00FC3794"/>
    <w:rsid w:val="00FD10D5"/>
    <w:rsid w:val="00FD13DF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6F275-D7DB-48A7-A0D2-95C165E1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7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99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5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997"/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link w:val="Iauiue0"/>
    <w:rsid w:val="0085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locked/>
    <w:rsid w:val="0085599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Тодышева Вера Дмитриевна</dc:creator>
  <cp:keywords/>
  <dc:description/>
  <cp:lastModifiedBy>Барабанова Лена Егоровна</cp:lastModifiedBy>
  <cp:revision>3</cp:revision>
  <dcterms:created xsi:type="dcterms:W3CDTF">2023-11-21T01:15:00Z</dcterms:created>
  <dcterms:modified xsi:type="dcterms:W3CDTF">2023-11-22T05:50:00Z</dcterms:modified>
</cp:coreProperties>
</file>